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8C40A6">
      <w:pPr>
        <w:jc w:val="center"/>
        <w:rPr>
          <w:rFonts w:ascii="仿宋" w:eastAsia="仿宋" w:hAnsi="仿宋"/>
          <w:spacing w:val="0"/>
          <w:szCs w:val="32"/>
        </w:rPr>
      </w:pPr>
      <w:r>
        <w:rPr>
          <w:rFonts w:ascii="仿宋" w:eastAsia="仿宋" w:hAnsi="仿宋" w:hint="eastAsia"/>
          <w:spacing w:val="0"/>
          <w:szCs w:val="32"/>
        </w:rPr>
        <w:t>连园协</w:t>
      </w:r>
      <w:r>
        <w:rPr>
          <w:rFonts w:ascii="仿宋" w:eastAsia="仿宋" w:hAnsi="仿宋" w:hint="eastAsia"/>
          <w:spacing w:val="0"/>
          <w:szCs w:val="32"/>
        </w:rPr>
        <w:t>（</w:t>
      </w:r>
      <w:r>
        <w:rPr>
          <w:rFonts w:ascii="仿宋" w:eastAsia="仿宋" w:hAnsi="仿宋" w:hint="eastAsia"/>
          <w:spacing w:val="0"/>
          <w:szCs w:val="32"/>
        </w:rPr>
        <w:t>202</w:t>
      </w:r>
      <w:r>
        <w:rPr>
          <w:rFonts w:ascii="仿宋" w:eastAsia="仿宋" w:hAnsi="仿宋" w:hint="eastAsia"/>
          <w:spacing w:val="0"/>
          <w:szCs w:val="32"/>
        </w:rPr>
        <w:t>2</w:t>
      </w:r>
      <w:r>
        <w:rPr>
          <w:rFonts w:ascii="仿宋" w:eastAsia="仿宋" w:hAnsi="仿宋" w:hint="eastAsia"/>
          <w:spacing w:val="0"/>
          <w:szCs w:val="32"/>
        </w:rPr>
        <w:t>）</w:t>
      </w:r>
      <w:r>
        <w:rPr>
          <w:rFonts w:ascii="仿宋" w:eastAsia="仿宋" w:hAnsi="仿宋" w:hint="eastAsia"/>
          <w:spacing w:val="0"/>
          <w:szCs w:val="32"/>
        </w:rPr>
        <w:t>00</w:t>
      </w:r>
      <w:r>
        <w:rPr>
          <w:rFonts w:ascii="仿宋" w:eastAsia="仿宋" w:hAnsi="仿宋" w:hint="eastAsia"/>
          <w:spacing w:val="0"/>
          <w:szCs w:val="32"/>
        </w:rPr>
        <w:t>3</w:t>
      </w:r>
      <w:r>
        <w:rPr>
          <w:rFonts w:ascii="仿宋" w:eastAsia="仿宋" w:hAnsi="仿宋" w:hint="eastAsia"/>
          <w:spacing w:val="0"/>
          <w:szCs w:val="32"/>
        </w:rPr>
        <w:t>号</w:t>
      </w: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BD1303">
      <w:pPr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8C40A6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pacing w:val="0"/>
          <w:sz w:val="36"/>
          <w:szCs w:val="36"/>
        </w:rPr>
        <w:t>关于</w:t>
      </w:r>
      <w:r>
        <w:rPr>
          <w:rFonts w:asciiTheme="minorEastAsia" w:eastAsiaTheme="minorEastAsia" w:hAnsiTheme="minorEastAsia" w:hint="eastAsia"/>
          <w:b/>
          <w:spacing w:val="0"/>
          <w:sz w:val="36"/>
          <w:szCs w:val="36"/>
        </w:rPr>
        <w:t>202</w:t>
      </w:r>
      <w:r>
        <w:rPr>
          <w:rFonts w:asciiTheme="minorEastAsia" w:eastAsiaTheme="minorEastAsia" w:hAnsiTheme="minorEastAsia" w:hint="eastAsia"/>
          <w:b/>
          <w:spacing w:val="0"/>
          <w:sz w:val="36"/>
          <w:szCs w:val="36"/>
        </w:rPr>
        <w:t>1</w:t>
      </w:r>
      <w:r>
        <w:rPr>
          <w:rFonts w:asciiTheme="minorEastAsia" w:eastAsiaTheme="minorEastAsia" w:hAnsiTheme="minorEastAsia" w:hint="eastAsia"/>
          <w:b/>
          <w:spacing w:val="0"/>
          <w:sz w:val="36"/>
          <w:szCs w:val="36"/>
        </w:rPr>
        <w:t>年度园林绿化优秀论文的表彰决定</w:t>
      </w:r>
    </w:p>
    <w:p w:rsidR="00BD1303" w:rsidRDefault="00BD1303">
      <w:pPr>
        <w:jc w:val="center"/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BD1303" w:rsidRDefault="008C40A6">
      <w:pPr>
        <w:spacing w:line="360" w:lineRule="auto"/>
        <w:rPr>
          <w:rFonts w:ascii="仿宋" w:eastAsia="仿宋" w:hAnsi="仿宋"/>
          <w:spacing w:val="0"/>
        </w:rPr>
      </w:pPr>
      <w:r>
        <w:rPr>
          <w:rFonts w:ascii="仿宋" w:eastAsia="仿宋" w:hAnsi="仿宋" w:hint="eastAsia"/>
          <w:spacing w:val="0"/>
        </w:rPr>
        <w:t>各县区住建局、各会员单位：</w:t>
      </w:r>
    </w:p>
    <w:p w:rsidR="00BD1303" w:rsidRDefault="008C40A6">
      <w:pPr>
        <w:spacing w:line="360" w:lineRule="auto"/>
        <w:ind w:firstLineChars="200" w:firstLine="640"/>
        <w:rPr>
          <w:rFonts w:ascii="仿宋" w:eastAsia="仿宋" w:hAnsi="仿宋"/>
          <w:spacing w:val="0"/>
        </w:rPr>
      </w:pPr>
      <w:r>
        <w:rPr>
          <w:rFonts w:ascii="仿宋" w:eastAsia="仿宋" w:hAnsi="仿宋" w:hint="eastAsia"/>
          <w:spacing w:val="0"/>
        </w:rPr>
        <w:t>为促进和推动我市风景园林建设事业的健康发展，加强会员间的技术交流，提高我市园林绿化行业技术管理水平，</w:t>
      </w:r>
      <w:r>
        <w:rPr>
          <w:rFonts w:ascii="仿宋" w:eastAsia="仿宋" w:hAnsi="仿宋" w:hint="eastAsia"/>
          <w:spacing w:val="0"/>
        </w:rPr>
        <w:t>202</w:t>
      </w:r>
      <w:r>
        <w:rPr>
          <w:rFonts w:ascii="仿宋" w:eastAsia="仿宋" w:hAnsi="仿宋" w:hint="eastAsia"/>
          <w:spacing w:val="0"/>
        </w:rPr>
        <w:t>1</w:t>
      </w:r>
      <w:r>
        <w:rPr>
          <w:rFonts w:ascii="仿宋" w:eastAsia="仿宋" w:hAnsi="仿宋" w:hint="eastAsia"/>
          <w:spacing w:val="0"/>
        </w:rPr>
        <w:t>年度风景园林绿化论文交流活动，得到各会员单位的广泛响应和支持，积极组织相关人员踊跃参与，经有关专家学者评审，共评出《</w:t>
      </w:r>
      <w:r w:rsidR="00E75C2A">
        <w:rPr>
          <w:rFonts w:ascii="仿宋" w:eastAsia="仿宋" w:hAnsi="仿宋" w:hint="eastAsia"/>
          <w:spacing w:val="0"/>
          <w:sz w:val="30"/>
          <w:szCs w:val="30"/>
        </w:rPr>
        <w:t>园林景观设计在城市开发中的应用策略研究</w:t>
      </w:r>
      <w:r>
        <w:rPr>
          <w:rFonts w:ascii="仿宋" w:eastAsia="仿宋" w:hAnsi="仿宋" w:hint="eastAsia"/>
          <w:spacing w:val="0"/>
        </w:rPr>
        <w:t>》等优秀论文</w:t>
      </w:r>
      <w:r>
        <w:rPr>
          <w:rFonts w:ascii="仿宋" w:eastAsia="仿宋" w:hAnsi="仿宋" w:hint="eastAsia"/>
          <w:spacing w:val="0"/>
        </w:rPr>
        <w:t>15</w:t>
      </w:r>
      <w:r>
        <w:rPr>
          <w:rFonts w:ascii="仿宋" w:eastAsia="仿宋" w:hAnsi="仿宋" w:hint="eastAsia"/>
          <w:spacing w:val="0"/>
        </w:rPr>
        <w:t>篇，其中一等奖</w:t>
      </w:r>
      <w:r>
        <w:rPr>
          <w:rFonts w:ascii="仿宋" w:eastAsia="仿宋" w:hAnsi="仿宋" w:hint="eastAsia"/>
          <w:spacing w:val="0"/>
        </w:rPr>
        <w:t>3</w:t>
      </w:r>
      <w:r>
        <w:rPr>
          <w:rFonts w:ascii="仿宋" w:eastAsia="仿宋" w:hAnsi="仿宋" w:hint="eastAsia"/>
          <w:spacing w:val="0"/>
        </w:rPr>
        <w:t>篇，二等奖</w:t>
      </w:r>
      <w:r>
        <w:rPr>
          <w:rFonts w:ascii="仿宋" w:eastAsia="仿宋" w:hAnsi="仿宋" w:hint="eastAsia"/>
          <w:spacing w:val="0"/>
        </w:rPr>
        <w:t>6</w:t>
      </w:r>
      <w:r>
        <w:rPr>
          <w:rFonts w:ascii="仿宋" w:eastAsia="仿宋" w:hAnsi="仿宋" w:hint="eastAsia"/>
          <w:spacing w:val="0"/>
        </w:rPr>
        <w:t>篇，三等奖</w:t>
      </w:r>
      <w:r>
        <w:rPr>
          <w:rFonts w:ascii="仿宋" w:eastAsia="仿宋" w:hAnsi="仿宋" w:hint="eastAsia"/>
          <w:spacing w:val="0"/>
        </w:rPr>
        <w:t>6</w:t>
      </w:r>
      <w:r>
        <w:rPr>
          <w:rFonts w:ascii="仿宋" w:eastAsia="仿宋" w:hAnsi="仿宋" w:hint="eastAsia"/>
          <w:spacing w:val="0"/>
        </w:rPr>
        <w:t>篇，现对获奖论文及作者予以表彰。</w:t>
      </w:r>
    </w:p>
    <w:p w:rsidR="00BD1303" w:rsidRDefault="008C40A6">
      <w:pPr>
        <w:spacing w:line="360" w:lineRule="auto"/>
        <w:ind w:firstLineChars="200" w:firstLine="640"/>
        <w:rPr>
          <w:rFonts w:ascii="仿宋" w:eastAsia="仿宋" w:hAnsi="仿宋"/>
          <w:spacing w:val="0"/>
        </w:rPr>
      </w:pPr>
      <w:r>
        <w:rPr>
          <w:rFonts w:ascii="仿宋" w:eastAsia="仿宋" w:hAnsi="仿宋" w:hint="eastAsia"/>
          <w:spacing w:val="0"/>
        </w:rPr>
        <w:t>希望</w:t>
      </w:r>
      <w:r>
        <w:rPr>
          <w:rFonts w:ascii="仿宋" w:eastAsia="仿宋" w:hAnsi="仿宋" w:hint="eastAsia"/>
          <w:spacing w:val="0"/>
        </w:rPr>
        <w:t>各</w:t>
      </w:r>
      <w:r>
        <w:rPr>
          <w:rFonts w:ascii="仿宋" w:eastAsia="仿宋" w:hAnsi="仿宋" w:hint="eastAsia"/>
          <w:spacing w:val="0"/>
        </w:rPr>
        <w:t>会员单位及园林绿化管理和技术人员，</w:t>
      </w:r>
      <w:r>
        <w:rPr>
          <w:rFonts w:ascii="仿宋" w:eastAsia="仿宋" w:hAnsi="仿宋" w:hint="eastAsia"/>
          <w:spacing w:val="0"/>
        </w:rPr>
        <w:t>在园林绿化建设工作中，</w:t>
      </w:r>
      <w:r>
        <w:rPr>
          <w:rFonts w:ascii="仿宋" w:eastAsia="仿宋" w:hAnsi="仿宋" w:hint="eastAsia"/>
          <w:spacing w:val="0"/>
        </w:rPr>
        <w:t>不断创新，大胆实践，以论文交流活动为契机，及时总结工作中的先进经验，主动进行</w:t>
      </w:r>
      <w:r>
        <w:rPr>
          <w:rFonts w:ascii="仿宋" w:eastAsia="仿宋" w:hAnsi="仿宋" w:hint="eastAsia"/>
          <w:spacing w:val="0"/>
        </w:rPr>
        <w:t>行业</w:t>
      </w:r>
      <w:r>
        <w:rPr>
          <w:rFonts w:ascii="仿宋" w:eastAsia="仿宋" w:hAnsi="仿宋" w:hint="eastAsia"/>
          <w:spacing w:val="0"/>
        </w:rPr>
        <w:t>交流，再接再厉，共同提高</w:t>
      </w:r>
      <w:r>
        <w:rPr>
          <w:rFonts w:ascii="仿宋" w:eastAsia="仿宋" w:hAnsi="仿宋" w:hint="eastAsia"/>
          <w:spacing w:val="0"/>
        </w:rPr>
        <w:t>我市</w:t>
      </w:r>
      <w:r>
        <w:rPr>
          <w:rFonts w:ascii="仿宋" w:eastAsia="仿宋" w:hAnsi="仿宋" w:hint="eastAsia"/>
          <w:spacing w:val="0"/>
        </w:rPr>
        <w:t>风景园林绿化的建设水平，为我市</w:t>
      </w:r>
      <w:r>
        <w:rPr>
          <w:rFonts w:ascii="仿宋" w:eastAsia="仿宋" w:hAnsi="仿宋" w:hint="eastAsia"/>
          <w:spacing w:val="0"/>
        </w:rPr>
        <w:t>新时代</w:t>
      </w:r>
      <w:r>
        <w:rPr>
          <w:rFonts w:ascii="仿宋" w:eastAsia="仿宋" w:hAnsi="仿宋" w:hint="eastAsia"/>
          <w:spacing w:val="0"/>
        </w:rPr>
        <w:t>风景园林</w:t>
      </w:r>
      <w:r>
        <w:rPr>
          <w:rFonts w:ascii="仿宋" w:eastAsia="仿宋" w:hAnsi="仿宋" w:hint="eastAsia"/>
          <w:spacing w:val="0"/>
        </w:rPr>
        <w:t>建设</w:t>
      </w:r>
      <w:r>
        <w:rPr>
          <w:rFonts w:ascii="仿宋" w:eastAsia="仿宋" w:hAnsi="仿宋" w:hint="eastAsia"/>
          <w:spacing w:val="0"/>
        </w:rPr>
        <w:t>事业做出新的贡献。</w:t>
      </w:r>
    </w:p>
    <w:p w:rsidR="00BD1303" w:rsidRDefault="008C40A6">
      <w:pPr>
        <w:spacing w:line="360" w:lineRule="auto"/>
        <w:ind w:firstLineChars="200" w:firstLine="640"/>
        <w:rPr>
          <w:rFonts w:ascii="仿宋" w:eastAsia="仿宋" w:hAnsi="仿宋"/>
          <w:spacing w:val="0"/>
        </w:rPr>
      </w:pPr>
      <w:r>
        <w:rPr>
          <w:rFonts w:ascii="仿宋" w:eastAsia="仿宋" w:hAnsi="仿宋" w:hint="eastAsia"/>
          <w:spacing w:val="0"/>
        </w:rPr>
        <w:lastRenderedPageBreak/>
        <w:t>附件：</w:t>
      </w:r>
      <w:r>
        <w:rPr>
          <w:rFonts w:ascii="仿宋" w:eastAsia="仿宋" w:hAnsi="仿宋" w:hint="eastAsia"/>
          <w:spacing w:val="0"/>
        </w:rPr>
        <w:t>202</w:t>
      </w:r>
      <w:r>
        <w:rPr>
          <w:rFonts w:ascii="仿宋" w:eastAsia="仿宋" w:hAnsi="仿宋" w:hint="eastAsia"/>
          <w:spacing w:val="0"/>
        </w:rPr>
        <w:t>1</w:t>
      </w:r>
      <w:r>
        <w:rPr>
          <w:rFonts w:ascii="仿宋" w:eastAsia="仿宋" w:hAnsi="仿宋" w:hint="eastAsia"/>
          <w:spacing w:val="0"/>
        </w:rPr>
        <w:t>年度风景园林绿化优秀论文及作者名单</w:t>
      </w:r>
    </w:p>
    <w:p w:rsidR="00BD1303" w:rsidRDefault="00BD1303">
      <w:pPr>
        <w:spacing w:line="360" w:lineRule="auto"/>
        <w:ind w:firstLineChars="200" w:firstLine="640"/>
        <w:rPr>
          <w:rFonts w:ascii="仿宋" w:eastAsia="仿宋" w:hAnsi="仿宋"/>
          <w:spacing w:val="0"/>
        </w:rPr>
      </w:pPr>
    </w:p>
    <w:p w:rsidR="00BD1303" w:rsidRDefault="00BD1303">
      <w:pPr>
        <w:spacing w:line="360" w:lineRule="auto"/>
        <w:ind w:firstLineChars="200" w:firstLine="640"/>
        <w:rPr>
          <w:rFonts w:ascii="仿宋" w:eastAsia="仿宋" w:hAnsi="仿宋"/>
          <w:spacing w:val="0"/>
        </w:rPr>
      </w:pPr>
    </w:p>
    <w:p w:rsidR="00BD1303" w:rsidRDefault="008C40A6">
      <w:pPr>
        <w:spacing w:line="360" w:lineRule="auto"/>
        <w:ind w:firstLineChars="200" w:firstLine="640"/>
        <w:rPr>
          <w:rFonts w:ascii="仿宋" w:eastAsia="仿宋" w:hAnsi="仿宋"/>
          <w:spacing w:val="0"/>
        </w:rPr>
      </w:pPr>
      <w:r>
        <w:rPr>
          <w:rFonts w:ascii="仿宋" w:eastAsia="仿宋" w:hAnsi="仿宋" w:hint="eastAsia"/>
          <w:spacing w:val="0"/>
        </w:rPr>
        <w:t>（此页无正文）</w:t>
      </w:r>
    </w:p>
    <w:p w:rsidR="00BD1303" w:rsidRDefault="00BD1303">
      <w:pPr>
        <w:spacing w:line="360" w:lineRule="auto"/>
        <w:ind w:firstLineChars="200" w:firstLine="640"/>
        <w:rPr>
          <w:rFonts w:ascii="仿宋" w:eastAsia="仿宋" w:hAnsi="仿宋"/>
          <w:spacing w:val="0"/>
        </w:rPr>
      </w:pPr>
    </w:p>
    <w:p w:rsidR="00BD1303" w:rsidRDefault="00BD1303">
      <w:pPr>
        <w:spacing w:line="360" w:lineRule="auto"/>
        <w:ind w:firstLineChars="200" w:firstLine="640"/>
        <w:rPr>
          <w:rFonts w:ascii="仿宋" w:eastAsia="仿宋" w:hAnsi="仿宋"/>
          <w:spacing w:val="0"/>
        </w:rPr>
      </w:pPr>
    </w:p>
    <w:p w:rsidR="00BD1303" w:rsidRDefault="00BD1303">
      <w:pPr>
        <w:spacing w:line="360" w:lineRule="auto"/>
        <w:ind w:firstLineChars="200" w:firstLine="640"/>
        <w:rPr>
          <w:rFonts w:ascii="仿宋" w:eastAsia="仿宋" w:hAnsi="仿宋"/>
          <w:spacing w:val="0"/>
        </w:rPr>
      </w:pPr>
    </w:p>
    <w:p w:rsidR="00BD1303" w:rsidRDefault="008C40A6">
      <w:pPr>
        <w:spacing w:line="360" w:lineRule="auto"/>
        <w:ind w:firstLineChars="1500" w:firstLine="4800"/>
        <w:rPr>
          <w:rFonts w:ascii="仿宋" w:eastAsia="仿宋" w:hAnsi="仿宋"/>
          <w:spacing w:val="0"/>
        </w:rPr>
      </w:pPr>
      <w:r>
        <w:rPr>
          <w:rFonts w:ascii="仿宋" w:eastAsia="仿宋" w:hAnsi="仿宋" w:hint="eastAsia"/>
          <w:spacing w:val="0"/>
        </w:rPr>
        <w:t>连云港市风景园林协会</w:t>
      </w:r>
    </w:p>
    <w:p w:rsidR="00BD1303" w:rsidRDefault="008C40A6">
      <w:pPr>
        <w:spacing w:line="300" w:lineRule="exact"/>
        <w:ind w:firstLineChars="1650" w:firstLine="5280"/>
        <w:jc w:val="both"/>
        <w:rPr>
          <w:rFonts w:ascii="仿宋" w:eastAsia="仿宋" w:hAnsi="仿宋"/>
          <w:spacing w:val="0"/>
        </w:rPr>
      </w:pPr>
      <w:r>
        <w:rPr>
          <w:rFonts w:ascii="仿宋" w:eastAsia="仿宋" w:hAnsi="仿宋" w:hint="eastAsia"/>
          <w:spacing w:val="0"/>
        </w:rPr>
        <w:t>202</w:t>
      </w:r>
      <w:r>
        <w:rPr>
          <w:rFonts w:ascii="仿宋" w:eastAsia="仿宋" w:hAnsi="仿宋" w:hint="eastAsia"/>
          <w:spacing w:val="0"/>
        </w:rPr>
        <w:t>2</w:t>
      </w:r>
      <w:r>
        <w:rPr>
          <w:rFonts w:ascii="仿宋" w:eastAsia="仿宋" w:hAnsi="仿宋" w:hint="eastAsia"/>
          <w:spacing w:val="0"/>
        </w:rPr>
        <w:t>年</w:t>
      </w:r>
      <w:r>
        <w:rPr>
          <w:rFonts w:ascii="仿宋" w:eastAsia="仿宋" w:hAnsi="仿宋" w:hint="eastAsia"/>
          <w:spacing w:val="0"/>
        </w:rPr>
        <w:t>4</w:t>
      </w:r>
      <w:r>
        <w:rPr>
          <w:rFonts w:ascii="仿宋" w:eastAsia="仿宋" w:hAnsi="仿宋" w:hint="eastAsia"/>
          <w:spacing w:val="0"/>
        </w:rPr>
        <w:t>月</w:t>
      </w:r>
      <w:r>
        <w:rPr>
          <w:rFonts w:ascii="仿宋" w:eastAsia="仿宋" w:hAnsi="仿宋" w:hint="eastAsia"/>
          <w:spacing w:val="0"/>
        </w:rPr>
        <w:t>11</w:t>
      </w:r>
      <w:r>
        <w:rPr>
          <w:rFonts w:ascii="仿宋" w:eastAsia="仿宋" w:hAnsi="仿宋" w:hint="eastAsia"/>
          <w:spacing w:val="0"/>
        </w:rPr>
        <w:t>日</w:t>
      </w: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ind w:firstLineChars="2000" w:firstLine="6400"/>
        <w:rPr>
          <w:rFonts w:ascii="仿宋" w:eastAsia="仿宋" w:hAnsi="仿宋"/>
          <w:spacing w:val="0"/>
        </w:rPr>
      </w:pPr>
    </w:p>
    <w:p w:rsidR="00BD1303" w:rsidRDefault="00BD1303">
      <w:pPr>
        <w:spacing w:line="300" w:lineRule="exact"/>
        <w:rPr>
          <w:rFonts w:ascii="仿宋" w:eastAsia="仿宋" w:hAnsi="仿宋"/>
          <w:spacing w:val="0"/>
          <w:u w:val="single"/>
        </w:rPr>
      </w:pPr>
    </w:p>
    <w:p w:rsidR="00BD1303" w:rsidRDefault="008C40A6">
      <w:pPr>
        <w:spacing w:line="240" w:lineRule="atLeast"/>
        <w:rPr>
          <w:rFonts w:ascii="仿宋" w:eastAsia="仿宋" w:hAnsi="仿宋"/>
          <w:spacing w:val="0"/>
          <w:u w:val="single"/>
        </w:rPr>
      </w:pPr>
      <w:r>
        <w:rPr>
          <w:rFonts w:ascii="仿宋" w:eastAsia="仿宋" w:hAnsi="仿宋" w:hint="eastAsia"/>
          <w:spacing w:val="0"/>
          <w:u w:val="single"/>
        </w:rPr>
        <w:t xml:space="preserve"> </w:t>
      </w:r>
      <w:r>
        <w:rPr>
          <w:rFonts w:ascii="仿宋" w:eastAsia="仿宋" w:hAnsi="仿宋" w:hint="eastAsia"/>
          <w:spacing w:val="0"/>
          <w:u w:val="single"/>
        </w:rPr>
        <w:t>报：市住房和城乡建设局</w:t>
      </w:r>
      <w:r>
        <w:rPr>
          <w:rFonts w:ascii="仿宋" w:eastAsia="仿宋" w:hAnsi="仿宋" w:hint="eastAsia"/>
          <w:spacing w:val="0"/>
          <w:u w:val="single"/>
        </w:rPr>
        <w:t xml:space="preserve">                                           </w:t>
      </w:r>
    </w:p>
    <w:p w:rsidR="00BD1303" w:rsidRDefault="008C40A6">
      <w:pPr>
        <w:rPr>
          <w:rFonts w:ascii="仿宋" w:eastAsia="仿宋" w:hAnsi="仿宋"/>
          <w:spacing w:val="0"/>
        </w:rPr>
      </w:pPr>
      <w:r>
        <w:rPr>
          <w:rFonts w:ascii="仿宋" w:eastAsia="仿宋" w:hAnsi="仿宋" w:hint="eastAsia"/>
          <w:spacing w:val="0"/>
        </w:rPr>
        <w:lastRenderedPageBreak/>
        <w:t>附件：</w:t>
      </w:r>
    </w:p>
    <w:p w:rsidR="00BD1303" w:rsidRDefault="00BD1303">
      <w:pPr>
        <w:rPr>
          <w:rFonts w:ascii="仿宋" w:eastAsia="仿宋" w:hAnsi="仿宋"/>
          <w:spacing w:val="0"/>
        </w:rPr>
      </w:pPr>
    </w:p>
    <w:p w:rsidR="00BD1303" w:rsidRDefault="008C40A6">
      <w:pPr>
        <w:jc w:val="center"/>
        <w:rPr>
          <w:rFonts w:ascii="仿宋" w:eastAsia="仿宋" w:hAnsi="仿宋"/>
          <w:b/>
          <w:spacing w:val="0"/>
        </w:rPr>
      </w:pPr>
      <w:r>
        <w:rPr>
          <w:rFonts w:ascii="仿宋" w:eastAsia="仿宋" w:hAnsi="仿宋" w:hint="eastAsia"/>
          <w:b/>
          <w:spacing w:val="0"/>
        </w:rPr>
        <w:t>202</w:t>
      </w:r>
      <w:r>
        <w:rPr>
          <w:rFonts w:ascii="仿宋" w:eastAsia="仿宋" w:hAnsi="仿宋" w:hint="eastAsia"/>
          <w:b/>
          <w:spacing w:val="0"/>
        </w:rPr>
        <w:t>1</w:t>
      </w:r>
      <w:r>
        <w:rPr>
          <w:rFonts w:ascii="仿宋" w:eastAsia="仿宋" w:hAnsi="仿宋" w:hint="eastAsia"/>
          <w:b/>
          <w:spacing w:val="0"/>
        </w:rPr>
        <w:t>年度风景园林绿化优秀论文及作者名单</w:t>
      </w:r>
    </w:p>
    <w:p w:rsidR="00BD1303" w:rsidRDefault="008C40A6">
      <w:pPr>
        <w:jc w:val="center"/>
        <w:rPr>
          <w:rFonts w:ascii="仿宋" w:eastAsia="仿宋" w:hAnsi="仿宋"/>
          <w:bCs/>
          <w:spacing w:val="0"/>
          <w:sz w:val="30"/>
          <w:szCs w:val="30"/>
        </w:rPr>
      </w:pPr>
      <w:r>
        <w:rPr>
          <w:rFonts w:ascii="仿宋" w:eastAsia="仿宋" w:hAnsi="仿宋" w:hint="eastAsia"/>
          <w:bCs/>
          <w:spacing w:val="0"/>
          <w:sz w:val="30"/>
          <w:szCs w:val="30"/>
        </w:rPr>
        <w:t>（</w:t>
      </w:r>
      <w:r>
        <w:rPr>
          <w:rFonts w:ascii="仿宋" w:eastAsia="仿宋" w:hAnsi="仿宋" w:hint="eastAsia"/>
          <w:bCs/>
          <w:spacing w:val="0"/>
          <w:sz w:val="30"/>
          <w:szCs w:val="30"/>
        </w:rPr>
        <w:t>排列不分先后</w:t>
      </w:r>
      <w:r>
        <w:rPr>
          <w:rFonts w:ascii="仿宋" w:eastAsia="仿宋" w:hAnsi="仿宋" w:hint="eastAsia"/>
          <w:bCs/>
          <w:spacing w:val="0"/>
          <w:sz w:val="30"/>
          <w:szCs w:val="30"/>
        </w:rPr>
        <w:t>）</w:t>
      </w:r>
    </w:p>
    <w:p w:rsidR="00BD1303" w:rsidRDefault="008C40A6">
      <w:pPr>
        <w:spacing w:line="460" w:lineRule="exact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一等奖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1.</w:t>
      </w:r>
      <w:r>
        <w:rPr>
          <w:rFonts w:ascii="仿宋" w:eastAsia="仿宋" w:hAnsi="仿宋" w:hint="eastAsia"/>
          <w:spacing w:val="0"/>
          <w:sz w:val="30"/>
          <w:szCs w:val="30"/>
        </w:rPr>
        <w:t>连云港市园林植物冻害研究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——以徐圩新区夹竹桃为例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</w:t>
      </w:r>
      <w:r>
        <w:rPr>
          <w:rFonts w:ascii="仿宋" w:eastAsia="仿宋" w:hAnsi="仿宋" w:hint="eastAsia"/>
          <w:spacing w:val="0"/>
          <w:sz w:val="30"/>
          <w:szCs w:val="30"/>
        </w:rPr>
        <w:t>孙庆凯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单位：江苏方洋建设工程管理有限公司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2.</w:t>
      </w:r>
      <w:r>
        <w:rPr>
          <w:rFonts w:ascii="仿宋" w:eastAsia="仿宋" w:hAnsi="仿宋" w:hint="eastAsia"/>
          <w:spacing w:val="0"/>
          <w:sz w:val="30"/>
          <w:szCs w:val="30"/>
        </w:rPr>
        <w:t>园林景观设计在城市开发中的应用策略研究</w:t>
      </w:r>
    </w:p>
    <w:p w:rsidR="00BD1303" w:rsidRDefault="008C40A6">
      <w:pPr>
        <w:spacing w:line="460" w:lineRule="exact"/>
        <w:ind w:firstLine="585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作者：闫凡峰</w:t>
      </w:r>
      <w:r w:rsidR="00E75C2A">
        <w:rPr>
          <w:rFonts w:ascii="仿宋" w:eastAsia="仿宋" w:hAnsi="仿宋" w:hint="eastAsia"/>
          <w:spacing w:val="0"/>
          <w:sz w:val="30"/>
          <w:szCs w:val="30"/>
        </w:rPr>
        <w:t xml:space="preserve"> </w:t>
      </w:r>
      <w:r>
        <w:rPr>
          <w:rFonts w:ascii="仿宋" w:eastAsia="仿宋" w:hAnsi="仿宋" w:hint="eastAsia"/>
          <w:spacing w:val="0"/>
          <w:sz w:val="30"/>
          <w:szCs w:val="30"/>
        </w:rPr>
        <w:t>王圳</w:t>
      </w:r>
    </w:p>
    <w:p w:rsidR="00BD1303" w:rsidRDefault="008C40A6">
      <w:pPr>
        <w:spacing w:line="460" w:lineRule="exact"/>
        <w:ind w:firstLine="585"/>
        <w:rPr>
          <w:rFonts w:ascii="仿宋" w:eastAsia="仿宋" w:hAnsi="仿宋" w:cs="Times New Roman"/>
          <w:bCs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Times New Roman" w:hint="eastAsia"/>
          <w:bCs/>
          <w:spacing w:val="0"/>
          <w:sz w:val="30"/>
          <w:szCs w:val="30"/>
        </w:rPr>
        <w:t>连云港市苍梧绿园管理处</w:t>
      </w:r>
    </w:p>
    <w:p w:rsidR="00BD1303" w:rsidRDefault="008C40A6">
      <w:pPr>
        <w:spacing w:line="460" w:lineRule="exact"/>
        <w:ind w:firstLineChars="500" w:firstLine="1500"/>
        <w:rPr>
          <w:rFonts w:ascii="仿宋" w:eastAsia="仿宋" w:hAnsi="仿宋" w:cs="Times New Roman"/>
          <w:bCs/>
          <w:spacing w:val="0"/>
          <w:sz w:val="30"/>
          <w:szCs w:val="30"/>
        </w:rPr>
      </w:pPr>
      <w:r>
        <w:rPr>
          <w:rFonts w:ascii="仿宋" w:eastAsia="仿宋" w:hAnsi="仿宋" w:cs="Times New Roman" w:hint="eastAsia"/>
          <w:bCs/>
          <w:spacing w:val="0"/>
          <w:sz w:val="30"/>
          <w:szCs w:val="30"/>
        </w:rPr>
        <w:t>连云港市林业技术指导站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3.</w:t>
      </w:r>
      <w:r>
        <w:rPr>
          <w:rFonts w:ascii="仿宋" w:eastAsia="仿宋" w:hAnsi="仿宋" w:hint="eastAsia"/>
          <w:spacing w:val="0"/>
          <w:sz w:val="30"/>
          <w:szCs w:val="30"/>
        </w:rPr>
        <w:t>浅谈连云港市河长制东盐河样板段（东盐河河滨公园）一期工程景观设计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作者：李丽秀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 w:cs="宋体"/>
          <w:spacing w:val="0"/>
          <w:kern w:val="2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宋体" w:hint="eastAsia"/>
          <w:spacing w:val="0"/>
          <w:kern w:val="2"/>
          <w:sz w:val="30"/>
          <w:szCs w:val="30"/>
        </w:rPr>
        <w:t>江苏中舸建筑设计有限公司</w:t>
      </w:r>
    </w:p>
    <w:p w:rsidR="00BD1303" w:rsidRDefault="008C40A6">
      <w:pPr>
        <w:spacing w:line="460" w:lineRule="exact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二等奖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1.</w:t>
      </w:r>
      <w:r>
        <w:rPr>
          <w:rFonts w:ascii="仿宋" w:eastAsia="仿宋" w:hAnsi="仿宋" w:hint="eastAsia"/>
          <w:spacing w:val="0"/>
          <w:sz w:val="30"/>
          <w:szCs w:val="30"/>
        </w:rPr>
        <w:t>浅谈景观设计理念在园林工程中的运用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——</w:t>
      </w:r>
      <w:r>
        <w:rPr>
          <w:rFonts w:ascii="仿宋" w:eastAsia="仿宋" w:hAnsi="仿宋" w:hint="eastAsia"/>
          <w:spacing w:val="0"/>
          <w:sz w:val="30"/>
          <w:szCs w:val="30"/>
        </w:rPr>
        <w:t xml:space="preserve"> </w:t>
      </w:r>
      <w:r>
        <w:rPr>
          <w:rFonts w:ascii="仿宋" w:eastAsia="仿宋" w:hAnsi="仿宋" w:hint="eastAsia"/>
          <w:spacing w:val="0"/>
          <w:sz w:val="30"/>
          <w:szCs w:val="30"/>
        </w:rPr>
        <w:t>以连云港排淡河</w:t>
      </w:r>
      <w:bookmarkStart w:id="0" w:name="_GoBack"/>
      <w:bookmarkEnd w:id="0"/>
      <w:r>
        <w:rPr>
          <w:rFonts w:ascii="仿宋" w:eastAsia="仿宋" w:hAnsi="仿宋" w:hint="eastAsia"/>
          <w:spacing w:val="0"/>
          <w:sz w:val="30"/>
          <w:szCs w:val="30"/>
        </w:rPr>
        <w:t>西侧（通园路</w:t>
      </w:r>
      <w:r>
        <w:rPr>
          <w:rFonts w:ascii="仿宋" w:eastAsia="仿宋" w:hAnsi="仿宋" w:hint="eastAsia"/>
          <w:spacing w:val="0"/>
          <w:sz w:val="30"/>
          <w:szCs w:val="30"/>
        </w:rPr>
        <w:t>-</w:t>
      </w:r>
      <w:r>
        <w:rPr>
          <w:rFonts w:ascii="仿宋" w:eastAsia="仿宋" w:hAnsi="仿宋" w:hint="eastAsia"/>
          <w:spacing w:val="0"/>
          <w:sz w:val="30"/>
          <w:szCs w:val="30"/>
        </w:rPr>
        <w:t>先锋路）景观工程为例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作者：王震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宋体" w:hint="eastAsia"/>
          <w:spacing w:val="0"/>
          <w:kern w:val="2"/>
          <w:sz w:val="30"/>
          <w:szCs w:val="30"/>
        </w:rPr>
        <w:t>连云港金卉园艺有限公司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2.</w:t>
      </w:r>
      <w:r>
        <w:rPr>
          <w:rFonts w:ascii="仿宋" w:eastAsia="仿宋" w:hAnsi="仿宋" w:hint="eastAsia"/>
          <w:spacing w:val="0"/>
          <w:sz w:val="30"/>
          <w:szCs w:val="30"/>
        </w:rPr>
        <w:t>连云港园林绿化越冬防寒措施探讨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</w:t>
      </w:r>
      <w:r>
        <w:rPr>
          <w:rFonts w:ascii="仿宋" w:eastAsia="仿宋" w:hAnsi="仿宋" w:hint="eastAsia"/>
          <w:spacing w:val="0"/>
          <w:sz w:val="30"/>
          <w:szCs w:val="30"/>
        </w:rPr>
        <w:t>孟卫卫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宋体" w:hint="eastAsia"/>
          <w:spacing w:val="0"/>
          <w:kern w:val="2"/>
          <w:sz w:val="30"/>
          <w:szCs w:val="30"/>
        </w:rPr>
        <w:t>连云港市市政公用事业发展中心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3.</w:t>
      </w:r>
      <w:r>
        <w:rPr>
          <w:rFonts w:ascii="仿宋" w:eastAsia="仿宋" w:hAnsi="仿宋" w:hint="eastAsia"/>
          <w:spacing w:val="0"/>
          <w:sz w:val="30"/>
          <w:szCs w:val="30"/>
        </w:rPr>
        <w:t>浅析古典园林造园手法在现代景观中的应用</w:t>
      </w:r>
      <w:r>
        <w:rPr>
          <w:rFonts w:ascii="仿宋" w:eastAsia="仿宋" w:hAnsi="仿宋" w:hint="eastAsia"/>
          <w:spacing w:val="0"/>
          <w:sz w:val="30"/>
          <w:szCs w:val="30"/>
        </w:rPr>
        <w:t xml:space="preserve"> 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</w:t>
      </w:r>
      <w:r>
        <w:rPr>
          <w:rFonts w:ascii="仿宋" w:eastAsia="仿宋" w:hAnsi="仿宋" w:hint="eastAsia"/>
          <w:spacing w:val="0"/>
          <w:sz w:val="30"/>
          <w:szCs w:val="30"/>
        </w:rPr>
        <w:t>仲伟祥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宋体" w:hint="eastAsia"/>
          <w:spacing w:val="0"/>
          <w:kern w:val="2"/>
          <w:sz w:val="30"/>
          <w:szCs w:val="30"/>
        </w:rPr>
        <w:t>江苏金榈环境建设有限公司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4.</w:t>
      </w:r>
      <w:r>
        <w:rPr>
          <w:rFonts w:ascii="仿宋" w:eastAsia="仿宋" w:hAnsi="仿宋" w:hint="eastAsia"/>
          <w:spacing w:val="0"/>
          <w:sz w:val="30"/>
          <w:szCs w:val="30"/>
        </w:rPr>
        <w:t>花境与宿根花卉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</w:t>
      </w:r>
      <w:r>
        <w:rPr>
          <w:rFonts w:ascii="仿宋" w:eastAsia="仿宋" w:hAnsi="仿宋" w:hint="eastAsia"/>
          <w:spacing w:val="0"/>
          <w:sz w:val="30"/>
          <w:szCs w:val="30"/>
        </w:rPr>
        <w:t>王</w:t>
      </w:r>
      <w:r>
        <w:rPr>
          <w:rFonts w:ascii="仿宋" w:eastAsia="仿宋" w:hAnsi="仿宋" w:hint="eastAsia"/>
          <w:spacing w:val="0"/>
          <w:sz w:val="30"/>
          <w:szCs w:val="30"/>
        </w:rPr>
        <w:t xml:space="preserve">  </w:t>
      </w:r>
      <w:r>
        <w:rPr>
          <w:rFonts w:ascii="仿宋" w:eastAsia="仿宋" w:hAnsi="仿宋" w:hint="eastAsia"/>
          <w:spacing w:val="0"/>
          <w:sz w:val="30"/>
          <w:szCs w:val="30"/>
        </w:rPr>
        <w:t>鸣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Times New Roman" w:hint="eastAsia"/>
          <w:bCs/>
          <w:spacing w:val="0"/>
          <w:sz w:val="30"/>
          <w:szCs w:val="30"/>
        </w:rPr>
        <w:t>东海县西双湖风景区管理处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lastRenderedPageBreak/>
        <w:t>5.</w:t>
      </w:r>
      <w:r>
        <w:rPr>
          <w:rFonts w:ascii="仿宋" w:eastAsia="仿宋" w:hAnsi="仿宋" w:hint="eastAsia"/>
          <w:spacing w:val="0"/>
          <w:sz w:val="30"/>
          <w:szCs w:val="30"/>
        </w:rPr>
        <w:t>园林绿化的施工管理与养护技术探讨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</w:t>
      </w:r>
      <w:r>
        <w:rPr>
          <w:rFonts w:ascii="仿宋" w:eastAsia="仿宋" w:hAnsi="仿宋" w:hint="eastAsia"/>
          <w:spacing w:val="0"/>
          <w:sz w:val="30"/>
          <w:szCs w:val="30"/>
        </w:rPr>
        <w:t>李春节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宋体" w:hint="eastAsia"/>
          <w:spacing w:val="0"/>
          <w:kern w:val="2"/>
          <w:sz w:val="30"/>
          <w:szCs w:val="30"/>
        </w:rPr>
        <w:t>连云港金卉园艺有限公司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6.</w:t>
      </w:r>
      <w:r>
        <w:rPr>
          <w:rFonts w:ascii="仿宋" w:eastAsia="仿宋" w:hAnsi="仿宋" w:hint="eastAsia"/>
          <w:spacing w:val="0"/>
          <w:sz w:val="30"/>
          <w:szCs w:val="30"/>
        </w:rPr>
        <w:t>连云港苍梧绿园智慧公园的建设与探讨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</w:t>
      </w:r>
      <w:r>
        <w:rPr>
          <w:rFonts w:ascii="仿宋" w:eastAsia="仿宋" w:hAnsi="仿宋" w:hint="eastAsia"/>
          <w:spacing w:val="0"/>
          <w:sz w:val="30"/>
          <w:szCs w:val="30"/>
        </w:rPr>
        <w:t>杨尚尚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单位：连云港市苍梧绿园管理处</w:t>
      </w:r>
    </w:p>
    <w:p w:rsidR="00BD1303" w:rsidRDefault="008C40A6">
      <w:pPr>
        <w:spacing w:line="460" w:lineRule="exact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三等奖</w:t>
      </w:r>
    </w:p>
    <w:p w:rsidR="00BD1303" w:rsidRDefault="008C40A6">
      <w:pPr>
        <w:pStyle w:val="a7"/>
        <w:spacing w:line="460" w:lineRule="exact"/>
        <w:ind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1.</w:t>
      </w:r>
      <w:r>
        <w:rPr>
          <w:rFonts w:ascii="仿宋" w:eastAsia="仿宋" w:hAnsi="仿宋" w:hint="eastAsia"/>
          <w:spacing w:val="0"/>
          <w:sz w:val="30"/>
          <w:szCs w:val="30"/>
        </w:rPr>
        <w:t>市政园林绿化工程建设与管理措施分析</w:t>
      </w:r>
    </w:p>
    <w:p w:rsidR="00BD1303" w:rsidRDefault="008C40A6">
      <w:pPr>
        <w:spacing w:line="460" w:lineRule="exact"/>
        <w:ind w:firstLine="585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作者：张博</w:t>
      </w:r>
    </w:p>
    <w:p w:rsidR="00BD1303" w:rsidRDefault="008C40A6">
      <w:pPr>
        <w:spacing w:line="460" w:lineRule="exact"/>
        <w:ind w:firstLine="585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单位：连云港新海连市政园林工程有限公司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2.</w:t>
      </w:r>
      <w:r>
        <w:rPr>
          <w:rFonts w:ascii="仿宋" w:eastAsia="仿宋" w:hAnsi="仿宋" w:hint="eastAsia"/>
          <w:spacing w:val="0"/>
          <w:sz w:val="30"/>
          <w:szCs w:val="30"/>
        </w:rPr>
        <w:t>节约理念在市政园林建设中的运用探析</w:t>
      </w:r>
    </w:p>
    <w:p w:rsidR="00BD1303" w:rsidRDefault="008C40A6">
      <w:pPr>
        <w:spacing w:line="460" w:lineRule="exact"/>
        <w:ind w:firstLine="585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作者：张博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单位：连云港新海连市政园林工程有限公司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3.</w:t>
      </w:r>
      <w:r>
        <w:rPr>
          <w:rFonts w:ascii="仿宋" w:eastAsia="仿宋" w:hAnsi="仿宋" w:hint="eastAsia"/>
          <w:spacing w:val="0"/>
          <w:sz w:val="30"/>
          <w:szCs w:val="30"/>
        </w:rPr>
        <w:t>美丽湿地</w:t>
      </w:r>
      <w:r>
        <w:rPr>
          <w:rFonts w:ascii="仿宋" w:eastAsia="仿宋" w:hAnsi="仿宋" w:hint="eastAsia"/>
          <w:spacing w:val="0"/>
          <w:sz w:val="30"/>
          <w:szCs w:val="30"/>
        </w:rPr>
        <w:t xml:space="preserve"> </w:t>
      </w:r>
      <w:r>
        <w:rPr>
          <w:rFonts w:ascii="仿宋" w:eastAsia="仿宋" w:hAnsi="仿宋" w:hint="eastAsia"/>
          <w:spacing w:val="0"/>
          <w:sz w:val="30"/>
          <w:szCs w:val="30"/>
        </w:rPr>
        <w:t>生态画卷</w:t>
      </w:r>
      <w:r>
        <w:rPr>
          <w:rFonts w:ascii="仿宋" w:eastAsia="仿宋" w:hAnsi="仿宋" w:hint="eastAsia"/>
          <w:spacing w:val="0"/>
          <w:sz w:val="30"/>
          <w:szCs w:val="30"/>
        </w:rPr>
        <w:t xml:space="preserve">---- </w:t>
      </w:r>
      <w:r>
        <w:rPr>
          <w:rFonts w:ascii="仿宋" w:eastAsia="仿宋" w:hAnsi="仿宋" w:hint="eastAsia"/>
          <w:spacing w:val="0"/>
          <w:sz w:val="30"/>
          <w:szCs w:val="30"/>
        </w:rPr>
        <w:t>长葛双洎河湿地公园施工回眸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</w:t>
      </w:r>
      <w:r>
        <w:rPr>
          <w:rFonts w:ascii="仿宋" w:eastAsia="仿宋" w:hAnsi="仿宋" w:hint="eastAsia"/>
          <w:spacing w:val="0"/>
          <w:sz w:val="30"/>
          <w:szCs w:val="30"/>
        </w:rPr>
        <w:t>王</w:t>
      </w:r>
      <w:r>
        <w:rPr>
          <w:rFonts w:ascii="仿宋" w:eastAsia="仿宋" w:hAnsi="仿宋" w:hint="eastAsia"/>
          <w:spacing w:val="0"/>
          <w:sz w:val="30"/>
          <w:szCs w:val="30"/>
        </w:rPr>
        <w:t xml:space="preserve">  </w:t>
      </w:r>
      <w:r>
        <w:rPr>
          <w:rFonts w:ascii="仿宋" w:eastAsia="仿宋" w:hAnsi="仿宋" w:hint="eastAsia"/>
          <w:spacing w:val="0"/>
          <w:sz w:val="30"/>
          <w:szCs w:val="30"/>
        </w:rPr>
        <w:t>震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单位：连云港金卉园艺有限公司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 w:cs="宋体"/>
          <w:spacing w:val="0"/>
          <w:sz w:val="30"/>
          <w:szCs w:val="30"/>
        </w:rPr>
      </w:pPr>
      <w:r>
        <w:rPr>
          <w:rFonts w:ascii="仿宋" w:eastAsia="仿宋" w:hAnsi="仿宋" w:cs="宋体" w:hint="eastAsia"/>
          <w:spacing w:val="0"/>
          <w:sz w:val="30"/>
          <w:szCs w:val="30"/>
        </w:rPr>
        <w:t>4.</w:t>
      </w:r>
      <w:r>
        <w:rPr>
          <w:rFonts w:ascii="仿宋" w:eastAsia="仿宋" w:hAnsi="仿宋" w:cs="宋体" w:hint="eastAsia"/>
          <w:spacing w:val="0"/>
          <w:sz w:val="30"/>
          <w:szCs w:val="30"/>
        </w:rPr>
        <w:t>园林立体绿化工程的施工技术研究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作者：林立伟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 w:cs="宋体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宋体" w:hint="eastAsia"/>
          <w:color w:val="212121"/>
          <w:spacing w:val="0"/>
          <w:sz w:val="30"/>
          <w:szCs w:val="30"/>
          <w:shd w:val="clear" w:color="auto" w:fill="FFFFFF"/>
        </w:rPr>
        <w:t>江苏金榈环境建设有限公司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5.</w:t>
      </w:r>
      <w:r>
        <w:rPr>
          <w:rFonts w:ascii="仿宋" w:eastAsia="仿宋" w:hAnsi="仿宋" w:hint="eastAsia"/>
          <w:spacing w:val="0"/>
          <w:sz w:val="30"/>
          <w:szCs w:val="30"/>
        </w:rPr>
        <w:t>反季节种植在园林绿化施工中的应用研究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作者：林立伟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 w:cs="宋体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宋体" w:hint="eastAsia"/>
          <w:color w:val="212121"/>
          <w:spacing w:val="0"/>
          <w:sz w:val="30"/>
          <w:szCs w:val="30"/>
          <w:shd w:val="clear" w:color="auto" w:fill="FFFFFF"/>
        </w:rPr>
        <w:t>江苏金榈环境建设有限公司</w:t>
      </w:r>
    </w:p>
    <w:p w:rsidR="00BD1303" w:rsidRDefault="008C40A6">
      <w:pPr>
        <w:spacing w:line="460" w:lineRule="exact"/>
        <w:ind w:firstLineChars="100" w:firstLine="3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6.</w:t>
      </w:r>
      <w:r>
        <w:rPr>
          <w:rFonts w:ascii="仿宋" w:eastAsia="仿宋" w:hAnsi="仿宋" w:hint="eastAsia"/>
          <w:spacing w:val="0"/>
          <w:sz w:val="30"/>
          <w:szCs w:val="30"/>
        </w:rPr>
        <w:t>园林施工中苗木反季节栽植技术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作者：</w:t>
      </w:r>
      <w:r>
        <w:rPr>
          <w:rFonts w:ascii="仿宋" w:eastAsia="仿宋" w:hAnsi="仿宋" w:hint="eastAsia"/>
          <w:spacing w:val="0"/>
          <w:sz w:val="30"/>
          <w:szCs w:val="30"/>
        </w:rPr>
        <w:t>仲伟祥</w:t>
      </w:r>
    </w:p>
    <w:p w:rsidR="00BD1303" w:rsidRDefault="008C40A6">
      <w:pPr>
        <w:spacing w:line="460" w:lineRule="exact"/>
        <w:ind w:firstLineChars="200" w:firstLine="600"/>
        <w:rPr>
          <w:rFonts w:ascii="仿宋" w:eastAsia="仿宋" w:hAnsi="仿宋" w:cs="宋体"/>
          <w:spacing w:val="0"/>
          <w:sz w:val="30"/>
          <w:szCs w:val="30"/>
        </w:rPr>
      </w:pPr>
      <w:r>
        <w:rPr>
          <w:rFonts w:ascii="仿宋" w:eastAsia="仿宋" w:hAnsi="仿宋" w:hint="eastAsia"/>
          <w:spacing w:val="0"/>
          <w:sz w:val="30"/>
          <w:szCs w:val="30"/>
        </w:rPr>
        <w:t>单位：</w:t>
      </w:r>
      <w:r>
        <w:rPr>
          <w:rFonts w:ascii="仿宋" w:eastAsia="仿宋" w:hAnsi="仿宋" w:cs="宋体" w:hint="eastAsia"/>
          <w:color w:val="212121"/>
          <w:spacing w:val="0"/>
          <w:sz w:val="30"/>
          <w:szCs w:val="30"/>
          <w:shd w:val="clear" w:color="auto" w:fill="FFFFFF"/>
        </w:rPr>
        <w:t>江苏金榈环境建设有限公司</w:t>
      </w:r>
    </w:p>
    <w:p w:rsidR="00BD1303" w:rsidRDefault="00BD1303">
      <w:pPr>
        <w:spacing w:line="460" w:lineRule="exact"/>
        <w:ind w:firstLineChars="200" w:firstLine="600"/>
        <w:rPr>
          <w:rFonts w:ascii="仿宋" w:eastAsia="仿宋" w:hAnsi="仿宋"/>
          <w:spacing w:val="0"/>
          <w:sz w:val="30"/>
          <w:szCs w:val="30"/>
        </w:rPr>
      </w:pPr>
    </w:p>
    <w:sectPr w:rsidR="00BD1303" w:rsidSect="00BD1303">
      <w:footerReference w:type="default" r:id="rId7"/>
      <w:pgSz w:w="11906" w:h="16838"/>
      <w:pgMar w:top="1134" w:right="1418" w:bottom="1134" w:left="1418" w:header="709" w:footer="709" w:gutter="0"/>
      <w:cols w:space="708"/>
      <w:docGrid w:type="lines" w:linePitch="435" w:charSpace="98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0A6" w:rsidRDefault="008C40A6">
      <w:r>
        <w:separator/>
      </w:r>
    </w:p>
  </w:endnote>
  <w:endnote w:type="continuationSeparator" w:id="1">
    <w:p w:rsidR="008C40A6" w:rsidRDefault="008C4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9819903"/>
    </w:sdtPr>
    <w:sdtEndPr>
      <w:rPr>
        <w:rFonts w:ascii="仿宋" w:eastAsia="仿宋" w:hAnsi="仿宋"/>
        <w:sz w:val="28"/>
        <w:szCs w:val="28"/>
      </w:rPr>
    </w:sdtEndPr>
    <w:sdtContent>
      <w:p w:rsidR="00BD1303" w:rsidRDefault="00BD1303">
        <w:pPr>
          <w:pStyle w:val="a5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 w:rsidR="008C40A6"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E75C2A" w:rsidRPr="00E75C2A">
          <w:rPr>
            <w:rFonts w:ascii="仿宋" w:eastAsia="仿宋" w:hAnsi="仿宋"/>
            <w:noProof/>
            <w:sz w:val="28"/>
            <w:szCs w:val="28"/>
            <w:lang w:val="zh-CN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BD1303" w:rsidRDefault="00BD13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0A6" w:rsidRDefault="008C40A6">
      <w:r>
        <w:separator/>
      </w:r>
    </w:p>
  </w:footnote>
  <w:footnote w:type="continuationSeparator" w:id="1">
    <w:p w:rsidR="008C40A6" w:rsidRDefault="008C4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44"/>
  <w:drawingGridVerticalSpacing w:val="43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4B4"/>
    <w:rsid w:val="000008E3"/>
    <w:rsid w:val="00016804"/>
    <w:rsid w:val="00032980"/>
    <w:rsid w:val="0006659E"/>
    <w:rsid w:val="000E1C86"/>
    <w:rsid w:val="001150DA"/>
    <w:rsid w:val="00127CA5"/>
    <w:rsid w:val="001558DE"/>
    <w:rsid w:val="001643C3"/>
    <w:rsid w:val="00172B05"/>
    <w:rsid w:val="001A1BD6"/>
    <w:rsid w:val="001B498B"/>
    <w:rsid w:val="001C52E9"/>
    <w:rsid w:val="001E444E"/>
    <w:rsid w:val="00210861"/>
    <w:rsid w:val="002526A3"/>
    <w:rsid w:val="0027075F"/>
    <w:rsid w:val="00290DEE"/>
    <w:rsid w:val="002D1A23"/>
    <w:rsid w:val="002D21C5"/>
    <w:rsid w:val="002E0F31"/>
    <w:rsid w:val="002F5369"/>
    <w:rsid w:val="003146D9"/>
    <w:rsid w:val="00323B43"/>
    <w:rsid w:val="00331256"/>
    <w:rsid w:val="00351BF7"/>
    <w:rsid w:val="00364FC7"/>
    <w:rsid w:val="003D37D8"/>
    <w:rsid w:val="004358AB"/>
    <w:rsid w:val="00470F53"/>
    <w:rsid w:val="004D74A4"/>
    <w:rsid w:val="004F0E2B"/>
    <w:rsid w:val="006E6CB8"/>
    <w:rsid w:val="007239FA"/>
    <w:rsid w:val="00750A35"/>
    <w:rsid w:val="007529F3"/>
    <w:rsid w:val="00804CE3"/>
    <w:rsid w:val="00836DDE"/>
    <w:rsid w:val="0087555B"/>
    <w:rsid w:val="00883533"/>
    <w:rsid w:val="008B7726"/>
    <w:rsid w:val="008C40A6"/>
    <w:rsid w:val="009147AA"/>
    <w:rsid w:val="009E7688"/>
    <w:rsid w:val="00AF5F4B"/>
    <w:rsid w:val="00B01047"/>
    <w:rsid w:val="00B20B3B"/>
    <w:rsid w:val="00BC4102"/>
    <w:rsid w:val="00BC76A4"/>
    <w:rsid w:val="00BD1303"/>
    <w:rsid w:val="00C13067"/>
    <w:rsid w:val="00C8142F"/>
    <w:rsid w:val="00CD6B61"/>
    <w:rsid w:val="00D02EBB"/>
    <w:rsid w:val="00D504B4"/>
    <w:rsid w:val="00DF016C"/>
    <w:rsid w:val="00DF1565"/>
    <w:rsid w:val="00E104CC"/>
    <w:rsid w:val="00E75C2A"/>
    <w:rsid w:val="00EB6E62"/>
    <w:rsid w:val="00EF02A1"/>
    <w:rsid w:val="00EF165C"/>
    <w:rsid w:val="00F22722"/>
    <w:rsid w:val="00FD238F"/>
    <w:rsid w:val="00FE1B7E"/>
    <w:rsid w:val="36111CCA"/>
    <w:rsid w:val="4A890FE8"/>
    <w:rsid w:val="63B07FC8"/>
    <w:rsid w:val="6DA22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03"/>
    <w:pPr>
      <w:adjustRightInd w:val="0"/>
      <w:snapToGrid w:val="0"/>
    </w:pPr>
    <w:rPr>
      <w:rFonts w:ascii="Tahoma" w:hAnsi="Tahoma"/>
      <w:spacing w:val="-4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130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BD130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130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D13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D1303"/>
    <w:rPr>
      <w:rFonts w:ascii="Tahoma" w:hAnsi="Tahoma"/>
    </w:rPr>
  </w:style>
  <w:style w:type="paragraph" w:styleId="a7">
    <w:name w:val="List Paragraph"/>
    <w:basedOn w:val="a"/>
    <w:uiPriority w:val="34"/>
    <w:qFormat/>
    <w:rsid w:val="00BD1303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BD1303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1303"/>
    <w:rPr>
      <w:rFonts w:ascii="Tahoma" w:hAnsi="Tahoma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D130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2022-04-11T07:26:00Z</cp:lastPrinted>
  <dcterms:created xsi:type="dcterms:W3CDTF">2022-04-12T00:31:00Z</dcterms:created>
  <dcterms:modified xsi:type="dcterms:W3CDTF">2022-04-12T00:31:00Z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476EDDBED70D4E13A7B133AD7D126CEB</vt:lpwstr>
  </property>
</Properties>
</file>